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91" w:rsidRPr="008D5391" w:rsidRDefault="008D5391" w:rsidP="008D5391">
      <w:pPr>
        <w:spacing w:after="0" w:line="240" w:lineRule="auto"/>
        <w:textAlignment w:val="center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kern w:val="36"/>
          <w:sz w:val="24"/>
          <w:szCs w:val="24"/>
          <w:lang w:eastAsia="ru-RU"/>
        </w:rPr>
        <w:t>Пользовательское соглашение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Настоящее пользовательское соглашение (далее — «Соглашение») регулирует порядок работы сайта, определяет условия использования Пользователями </w:t>
      </w:r>
      <w:proofErr w:type="spellStart"/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контента</w:t>
      </w:r>
      <w:proofErr w:type="spellEnd"/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, материалов и сервисов настоящего сайта (далее — «Сайт»). Настоящее Соглашение является публичной офертой в соответствии с законодательством России. Получая доступ к </w:t>
      </w:r>
      <w:proofErr w:type="spellStart"/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контенту</w:t>
      </w:r>
      <w:proofErr w:type="spellEnd"/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, материалам, сервисам или предоставляя данные через формы на Сайте, Пользователь считается присоединившимся к настоящему Соглашению.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1. Условия использования сайта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1.1. Использование </w:t>
      </w:r>
      <w:proofErr w:type="spellStart"/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контента</w:t>
      </w:r>
      <w:proofErr w:type="spellEnd"/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любых материалов и сервисов Сайта регулируется нормами действующего законодательства Российской Федерации. </w:t>
      </w:r>
      <w:proofErr w:type="spellStart"/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Контент</w:t>
      </w:r>
      <w:proofErr w:type="spellEnd"/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, материалы и сервисы можно использовать исключительно в законных целях.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1.2. Пользователь вправе знакомиться с материалами и информацией сайта, заказывать и приобретать товары и/или услуги, предлагаемые на Сайте.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1.3. При наличии технической возможности Пользователь может иметь доступ к платным сервисам и разделам Сайта.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1.4. Администратор Сайта вправе в любое время в одностороннем порядке изменять </w:t>
      </w:r>
      <w:proofErr w:type="spellStart"/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контент</w:t>
      </w:r>
      <w:proofErr w:type="spellEnd"/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содержимое, любые материалы и данные сайта, а также изменять условия настоящего Соглашения и порядок предоставления доступа к сайту. Такие изменения вступают в силу с момента размещения новой версии Соглашения на сайте или обновления сайта. При несогласии Пользователя с внесенными изменениями он обязан отказаться от доступа к Сайту, прекратить использование </w:t>
      </w:r>
      <w:proofErr w:type="spellStart"/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контента</w:t>
      </w:r>
      <w:proofErr w:type="spellEnd"/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, материалов и сервисов Сайта.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1.5. Все возможные споры, вытекающие из настоящего Соглашения или связанные с ним, подлежат разрешению в соответствии с действующим законодательством Российской Федерации.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1.6. Все данные, размещенные или размещаемые на настоящем Сайте, находятся на ресурсах на территории России.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2. Обязательства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2.1. Пользователь соглашается не предпринимать действий, которые могут рассматриваться как нарушающие российское законодательство или нормы международного права, в том числе в сфере авторского права, интеллектуальной собственности, а также любых действий, которые приводят или могут привести к нарушению нормальной работы Сайта и сервисов Сайта.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2.2. Использование материалов Сайта без согласия правообладателя не допускается. Для правомерного использования материалов Сайта необходимо согласие Администратора сайта или правообладателя материалов.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2.3. При использовании материалов Сайта, включая охраняемые авторские произведения, ссылка на Сайт обязательна.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2.4. При наличии технической возможности Пользователь может оставлять комментарии и иные записи на Сайте. Пользователь соглашается, что комментарии или иные записи не нарушают законодательства России, не являются экстремистскими, не нарушают общепринятых норм морали и нравственности.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2.5. Администратор Сайта не несет ответственности за посещение и использование Пользователем внешних ресурсов, ссылки на которые могут содержаться на Сайте.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2.6. </w:t>
      </w:r>
      <w:proofErr w:type="gramStart"/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Пользователь согласен с тем, что Администрация Сайта не несет ответственности и не имеет прямых или косвенных обязательств перед Пользователем в связи с любыми возможными или возникшими потерями или убытками, связанными с любым </w:t>
      </w: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содержанием Сайта, товарами или услугами, доступными на Сайте или полученными через внешние сайты или ресурсы, либо иные контакты Пользователя, в которые он вступил, используя размещенную на Сайте информацию</w:t>
      </w:r>
      <w:proofErr w:type="gramEnd"/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 ссылки на внешние ресурсы.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2.7. Пользователь принимает положение о том, что все материалы и сервисы Сайта или любая их часть могут сопровождаться рекламой. Пользователь согласен с тем, что Администрация Сайта не несет какой-либо ответственности и не имеет каких-либо обязатель</w:t>
      </w:r>
      <w:proofErr w:type="gramStart"/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ств в св</w:t>
      </w:r>
      <w:proofErr w:type="gramEnd"/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язи с такой рекламой.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2.8. Пользователь, используя ресурсы Сайта, подтверждает, что ознакомлен со всеми пунктами настоящего Соглашения </w:t>
      </w:r>
      <w:proofErr w:type="gramStart"/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proofErr w:type="gramEnd"/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 безусловно принимает их.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3. Безопасность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3.1. Защита ваших данных осуществляется с использованием физических, технических и административных мероприятий, нацеленных на предотвращение риска потери, неправильного использования, несанкционированного доступа, нарушения конфиденциальности и изменения данных.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3.2. Меры обеспечения безопасности включают в себя межсетевую защиту и шифрование данных, контроль физического доступа к центрам обработки данных, а также контроль полномочий на доступ к данным.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3.3. Хотя передача информации через Интернет никогда не является полностью безопасной, </w:t>
      </w:r>
      <w:proofErr w:type="gramStart"/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мы</w:t>
      </w:r>
      <w:proofErr w:type="gramEnd"/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 тем не менее делаем все возможное, чтобы защитить ваши личные данные.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4. Персональные данные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4.1. Сайт принимает все разумные меры по защите персональных данных Пользователей и соблюдает права субъектов персональных данных, установленные действующим законодательством Российской Федерации.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4.2. Оформление заказа на Сайте и предоставление Пользователем своих персональных данных администрации Сайта, в том числе через любые формы на сайте, выражают согласие Пользователя на их обработку (понятие «обработка персональных данных» — согласно п.3 ст.3 ФЗ 152 «О персональных данных»).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4.3. Обработка персональных данных осуществляется в целях исполнения Договора (Заказа Пользователя), исключительно на территории Российской Федерации, с соблюдением действующего законодательства РФ. Согласие дается на срок, определенный сроком исполнения Договора. В случае отзыва согласия на использование и обработку персональных данных Пользователя, Пользователь уведомляет об этом Администрацию Сайта письменно или по электронной почте. После получения Администрацией Сайта данного уведомления предоставление Пользователю услуг прекращается.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4.4. Сайт не имеет статуса оператора персональных данных. Персональные данные Пользователя не передаются каким-либо третьим лицам, за исключением случаев, прямо предусмотренных настоящим соглашением.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5. Изменения соглашения</w:t>
      </w:r>
    </w:p>
    <w:p w:rsidR="008D5391" w:rsidRPr="008D5391" w:rsidRDefault="008D5391" w:rsidP="008D5391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D5391">
        <w:rPr>
          <w:rFonts w:eastAsia="Times New Roman" w:cstheme="minorHAnsi"/>
          <w:color w:val="000000"/>
          <w:sz w:val="24"/>
          <w:szCs w:val="24"/>
          <w:lang w:eastAsia="ru-RU"/>
        </w:rPr>
        <w:t>5.1. Любые изменения соглашения в будущем будут размещены на этой странице. При необходимости вам будет выслано уведомление по электронной почте.</w:t>
      </w:r>
    </w:p>
    <w:p w:rsidR="002B6D03" w:rsidRPr="008D5391" w:rsidRDefault="002B6D03">
      <w:pPr>
        <w:rPr>
          <w:rFonts w:cstheme="minorHAnsi"/>
          <w:sz w:val="24"/>
          <w:szCs w:val="24"/>
        </w:rPr>
      </w:pPr>
    </w:p>
    <w:sectPr w:rsidR="002B6D03" w:rsidRPr="008D5391" w:rsidSect="002B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391"/>
    <w:rsid w:val="002B6D03"/>
    <w:rsid w:val="008D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03"/>
  </w:style>
  <w:style w:type="paragraph" w:styleId="1">
    <w:name w:val="heading 1"/>
    <w:basedOn w:val="a"/>
    <w:link w:val="10"/>
    <w:uiPriority w:val="9"/>
    <w:qFormat/>
    <w:rsid w:val="008D5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4961</Characters>
  <Application>Microsoft Office Word</Application>
  <DocSecurity>0</DocSecurity>
  <Lines>41</Lines>
  <Paragraphs>11</Paragraphs>
  <ScaleCrop>false</ScaleCrop>
  <Company>Retired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2017-07-14T09:22:00Z</dcterms:created>
  <dcterms:modified xsi:type="dcterms:W3CDTF">2017-07-14T09:23:00Z</dcterms:modified>
</cp:coreProperties>
</file>